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D9" w:rsidRDefault="00B67E13" w:rsidP="00B7702E">
      <w:pPr>
        <w:pStyle w:val="Ttulo8"/>
        <w:numPr>
          <w:ilvl w:val="0"/>
          <w:numId w:val="0"/>
        </w:numPr>
        <w:spacing w:before="0" w:after="0" w:line="360" w:lineRule="auto"/>
        <w:jc w:val="center"/>
        <w:rPr>
          <w:rFonts w:cstheme="majorHAnsi"/>
          <w:iCs/>
          <w:color w:val="00B0F0"/>
          <w:sz w:val="28"/>
          <w:szCs w:val="28"/>
        </w:rPr>
      </w:pPr>
      <w:r>
        <w:rPr>
          <w:iCs/>
          <w:color w:val="00B0F0"/>
          <w:sz w:val="28"/>
          <w:szCs w:val="28"/>
        </w:rPr>
        <w:t>Clausola informativa Protezione dati - Canale di denunce</w:t>
      </w:r>
    </w:p>
    <w:p w:rsidR="00B67E13" w:rsidRPr="00563567" w:rsidRDefault="00B67E13" w:rsidP="00B67E13"/>
    <w:p w:rsidR="00B67E13" w:rsidRDefault="00B67E13" w:rsidP="00B67E13">
      <w:pPr>
        <w:jc w:val="both"/>
      </w:pPr>
      <w:r>
        <w:t>CAMPOFRIO FOOD GROUP H</w:t>
      </w:r>
      <w:r w:rsidR="00566051">
        <w:t xml:space="preserve">olding, S.L.U, </w:t>
      </w:r>
      <w:r w:rsidR="005B6322">
        <w:t>di seguito</w:t>
      </w:r>
      <w:r w:rsidR="0043630E">
        <w:t xml:space="preserve"> </w:t>
      </w:r>
      <w:r w:rsidR="00566051">
        <w:t>SIGMA IN EUROPE</w:t>
      </w:r>
      <w:r w:rsidR="00672B15">
        <w:t>,</w:t>
      </w:r>
      <w:r>
        <w:t xml:space="preserve"> desidera informarvi in merito alle condizioni di riservatezza e protezione dati della Linea di Supporto all’</w:t>
      </w:r>
      <w:r w:rsidR="00566051">
        <w:t>Integrità e alla Trasparenza</w:t>
      </w:r>
      <w:r>
        <w:t>, nel rispetto della normativa in vigore in materia di protezione dei dati personali.</w:t>
      </w:r>
    </w:p>
    <w:p w:rsidR="00B67E13" w:rsidRDefault="00B67E13" w:rsidP="00B67E13">
      <w:pPr>
        <w:jc w:val="both"/>
        <w:rPr>
          <w:rFonts w:asciiTheme="majorHAnsi" w:eastAsiaTheme="majorEastAsia" w:hAnsiTheme="majorHAnsi" w:cstheme="majorBidi"/>
          <w:szCs w:val="22"/>
        </w:rPr>
      </w:pPr>
      <w:r>
        <w:t>I vostri dati personali sono stati ottenuti attraverso la Linea di Supporto all’I</w:t>
      </w:r>
      <w:r w:rsidR="00566051">
        <w:t xml:space="preserve">ntegrità e alla Trasparenza </w:t>
      </w:r>
      <w:r>
        <w:t>e saranno trattati con la massima riservatezza, unicamente da personale autorizzato a tal fine ed esclusivamente ai fini di indagare, trattare e risolvere le criticità o irregolarità comunicateci, conformemente a quanto stabilito nella Politica di integrità e trasparenza (</w:t>
      </w:r>
      <w:r>
        <w:rPr>
          <w:rFonts w:asciiTheme="majorHAnsi" w:hAnsiTheme="majorHAnsi"/>
          <w:szCs w:val="22"/>
        </w:rPr>
        <w:t>Whistleblowing Policy/</w:t>
      </w:r>
      <w:r w:rsidR="00566051">
        <w:rPr>
          <w:rFonts w:asciiTheme="majorHAnsi" w:hAnsiTheme="majorHAnsi"/>
          <w:szCs w:val="22"/>
        </w:rPr>
        <w:t>Segnalazioni di illeciti) di Sigma in Europe</w:t>
      </w:r>
      <w:r>
        <w:rPr>
          <w:rFonts w:asciiTheme="majorHAnsi" w:hAnsiTheme="majorHAnsi"/>
          <w:szCs w:val="22"/>
        </w:rPr>
        <w:t>.</w:t>
      </w:r>
      <w:r>
        <w:t xml:space="preserve"> </w:t>
      </w:r>
      <w:r>
        <w:rPr>
          <w:rFonts w:asciiTheme="majorHAnsi" w:hAnsiTheme="majorHAnsi"/>
          <w:szCs w:val="22"/>
        </w:rPr>
        <w:t xml:space="preserve">La base legittimante per il trattamento dei dati </w:t>
      </w:r>
      <w:r w:rsidR="00566051">
        <w:rPr>
          <w:rFonts w:asciiTheme="majorHAnsi" w:hAnsiTheme="majorHAnsi"/>
          <w:szCs w:val="22"/>
        </w:rPr>
        <w:t>è nel legittimo interesse di Sigma in Europe</w:t>
      </w:r>
      <w:r>
        <w:rPr>
          <w:rFonts w:asciiTheme="majorHAnsi" w:hAnsiTheme="majorHAnsi"/>
          <w:szCs w:val="22"/>
        </w:rPr>
        <w:t>.</w:t>
      </w:r>
    </w:p>
    <w:p w:rsidR="000610E7" w:rsidRPr="00B67E13" w:rsidRDefault="000610E7" w:rsidP="00B67E13">
      <w:pPr>
        <w:jc w:val="both"/>
      </w:pPr>
      <w:r>
        <w:rPr>
          <w:rFonts w:asciiTheme="majorHAnsi" w:hAnsiTheme="majorHAnsi"/>
          <w:szCs w:val="22"/>
        </w:rPr>
        <w:t xml:space="preserve">CFG informa che la presentazione e il trattamento della denuncia potrebbe comportare il trasferimento internazionale dei vostri dati </w:t>
      </w:r>
      <w:r w:rsidR="00566051" w:rsidRPr="00566051">
        <w:rPr>
          <w:rFonts w:asciiTheme="majorHAnsi" w:hAnsiTheme="majorHAnsi"/>
          <w:szCs w:val="22"/>
        </w:rPr>
        <w:t xml:space="preserve">destinati all'ente </w:t>
      </w:r>
      <w:r w:rsidR="00566051" w:rsidRPr="00D92E8E">
        <w:rPr>
          <w:rFonts w:asciiTheme="majorHAnsi" w:eastAsia="Times New Roman" w:hAnsiTheme="majorHAnsi" w:cstheme="majorHAnsi"/>
          <w:szCs w:val="22"/>
          <w:lang w:eastAsia="es-ES"/>
        </w:rPr>
        <w:t>Alfa, S.A.B. de C.V.</w:t>
      </w:r>
      <w:r w:rsidR="00566051">
        <w:rPr>
          <w:rFonts w:asciiTheme="majorHAnsi" w:eastAsia="Times New Roman" w:hAnsiTheme="majorHAnsi" w:cstheme="majorHAnsi"/>
          <w:szCs w:val="22"/>
          <w:lang w:eastAsia="es-ES"/>
        </w:rPr>
        <w:t xml:space="preserve">, </w:t>
      </w:r>
      <w:r w:rsidR="00566051" w:rsidRPr="00D92E8E">
        <w:rPr>
          <w:rFonts w:asciiTheme="majorHAnsi" w:eastAsia="Times New Roman" w:hAnsiTheme="majorHAnsi" w:cstheme="majorHAnsi"/>
          <w:szCs w:val="22"/>
          <w:lang w:eastAsia="es-ES"/>
        </w:rPr>
        <w:t>Alfa Corporativo, S.A. de C.V</w:t>
      </w:r>
      <w:r w:rsidR="00566051">
        <w:rPr>
          <w:rFonts w:asciiTheme="majorHAnsi" w:eastAsia="Times New Roman" w:hAnsiTheme="majorHAnsi" w:cstheme="majorHAnsi"/>
          <w:szCs w:val="22"/>
          <w:lang w:eastAsia="es-ES"/>
        </w:rPr>
        <w:t xml:space="preserve">, Sigma </w:t>
      </w:r>
      <w:proofErr w:type="spellStart"/>
      <w:r w:rsidR="00566051">
        <w:rPr>
          <w:rFonts w:asciiTheme="majorHAnsi" w:eastAsia="Times New Roman" w:hAnsiTheme="majorHAnsi" w:cstheme="majorHAnsi"/>
          <w:szCs w:val="22"/>
          <w:lang w:eastAsia="es-ES"/>
        </w:rPr>
        <w:t>Alimentos</w:t>
      </w:r>
      <w:proofErr w:type="spellEnd"/>
      <w:r w:rsidR="00566051" w:rsidRPr="00D92E8E">
        <w:rPr>
          <w:rFonts w:asciiTheme="majorHAnsi" w:eastAsia="Times New Roman" w:hAnsiTheme="majorHAnsi" w:cstheme="majorHAnsi"/>
          <w:szCs w:val="22"/>
          <w:lang w:eastAsia="es-ES"/>
        </w:rPr>
        <w:t>, S.A. de C.V.</w:t>
      </w:r>
      <w:r w:rsidR="00566051">
        <w:rPr>
          <w:rFonts w:asciiTheme="majorHAnsi" w:eastAsia="Times New Roman" w:hAnsiTheme="majorHAnsi" w:cstheme="majorHAnsi"/>
          <w:szCs w:val="22"/>
          <w:lang w:eastAsia="es-ES"/>
        </w:rPr>
        <w:t xml:space="preserve"> y Sigma </w:t>
      </w:r>
      <w:proofErr w:type="spellStart"/>
      <w:r w:rsidR="00566051">
        <w:rPr>
          <w:rFonts w:asciiTheme="majorHAnsi" w:eastAsia="Times New Roman" w:hAnsiTheme="majorHAnsi" w:cstheme="majorHAnsi"/>
          <w:szCs w:val="22"/>
          <w:lang w:eastAsia="es-ES"/>
        </w:rPr>
        <w:t>Alimentos</w:t>
      </w:r>
      <w:proofErr w:type="spellEnd"/>
      <w:r w:rsidR="00566051" w:rsidRPr="00D92E8E">
        <w:rPr>
          <w:rFonts w:asciiTheme="majorHAnsi" w:eastAsia="Times New Roman" w:hAnsiTheme="majorHAnsi" w:cstheme="majorHAnsi"/>
          <w:szCs w:val="22"/>
          <w:lang w:eastAsia="es-ES"/>
        </w:rPr>
        <w:t xml:space="preserve"> Corporativo, S.A. de C.V.</w:t>
      </w:r>
      <w:r>
        <w:rPr>
          <w:rFonts w:asciiTheme="majorHAnsi" w:hAnsiTheme="majorHAnsi"/>
          <w:szCs w:val="22"/>
        </w:rPr>
        <w:t xml:space="preserve">, appartenente al gruppo SIGMA / ALFA, sito in Messico. Detto trasferimento internazionale dei dati è conforme alla sottoscrizione con l'ente destinatario delle Clausole contrattuali tipo approvate dalla Commissione europea e l'ente destinatario si è </w:t>
      </w:r>
      <w:r>
        <w:t>impegnato ad applicare misure e garanzie sufficienti in relazione al trattamento dei dati eventualmente effettuato.</w:t>
      </w:r>
    </w:p>
    <w:p w:rsidR="00B67E13" w:rsidRPr="00B67E13" w:rsidRDefault="00566051" w:rsidP="00B67E13">
      <w:pPr>
        <w:jc w:val="both"/>
        <w:rPr>
          <w:highlight w:val="yellow"/>
        </w:rPr>
      </w:pPr>
      <w:r>
        <w:t>Sigma in Europe</w:t>
      </w:r>
      <w:r w:rsidR="00B67E13">
        <w:t xml:space="preserve"> informa che è possibile esercitare i diritti di accesso, rettifica, soppressione, opposizione, limitazione del trattamento e portabilità, rivolgendosi per iscritto a CAMPOFRIO FOOD GROUP HOLDING (</w:t>
      </w:r>
      <w:hyperlink r:id="rId11" w:history="1">
        <w:r w:rsidR="00B67E13">
          <w:rPr>
            <w:rStyle w:val="Hipervnculo"/>
          </w:rPr>
          <w:t>compliance@campofriofg.com</w:t>
        </w:r>
      </w:hyperlink>
      <w:r w:rsidR="00B67E13">
        <w:t xml:space="preserve">), allegando copia di entrambe i lati del documento di identità. </w:t>
      </w:r>
    </w:p>
    <w:p w:rsidR="001A44EE" w:rsidRPr="00C859DC" w:rsidRDefault="00566051" w:rsidP="00C859DC">
      <w:pPr>
        <w:jc w:val="both"/>
      </w:pPr>
      <w:r>
        <w:t>Sigma in Europe</w:t>
      </w:r>
      <w:r w:rsidR="00B67E13">
        <w:t xml:space="preserve"> informa, inoltre, che per ulteriori informazioni maggiormente dettagliate è possibile consultare la Politica sulla privacy contattando il responsabile della protezione dati (</w:t>
      </w:r>
      <w:hyperlink r:id="rId12" w:history="1">
        <w:r w:rsidR="00B67E13">
          <w:rPr>
            <w:rStyle w:val="Hipervnculo"/>
          </w:rPr>
          <w:t>dpo.external@campofriofg.com</w:t>
        </w:r>
      </w:hyperlink>
      <w:r w:rsidR="00C859DC">
        <w:t>).</w:t>
      </w:r>
    </w:p>
    <w:p w:rsidR="00F17874" w:rsidRPr="00563567" w:rsidRDefault="00F17874" w:rsidP="009046D9">
      <w:pPr>
        <w:spacing w:after="0" w:line="360" w:lineRule="auto"/>
        <w:sectPr w:rsidR="00F17874" w:rsidRPr="00563567" w:rsidSect="007A1F72">
          <w:footerReference w:type="default" r:id="rId13"/>
          <w:pgSz w:w="11900" w:h="16840"/>
          <w:pgMar w:top="2261" w:right="1701" w:bottom="1417" w:left="1701" w:header="850" w:footer="392" w:gutter="0"/>
          <w:cols w:space="708"/>
          <w:docGrid w:linePitch="360"/>
        </w:sectPr>
      </w:pPr>
      <w:bookmarkStart w:id="0" w:name="_GoBack"/>
      <w:bookmarkEnd w:id="0"/>
    </w:p>
    <w:p w:rsidR="005B2B4A" w:rsidRPr="005B2B4A" w:rsidRDefault="005B2B4A" w:rsidP="001C0048">
      <w:pPr>
        <w:spacing w:after="0" w:line="360" w:lineRule="auto"/>
        <w:jc w:val="both"/>
      </w:pPr>
    </w:p>
    <w:sectPr w:rsidR="005B2B4A" w:rsidRPr="005B2B4A" w:rsidSect="008A7AFE">
      <w:headerReference w:type="default" r:id="rId14"/>
      <w:footerReference w:type="default" r:id="rId15"/>
      <w:pgSz w:w="11900" w:h="16840"/>
      <w:pgMar w:top="2261" w:right="1701" w:bottom="1417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754" w:rsidRDefault="007C1754" w:rsidP="00924AC3">
      <w:r>
        <w:separator/>
      </w:r>
    </w:p>
  </w:endnote>
  <w:endnote w:type="continuationSeparator" w:id="0">
    <w:p w:rsidR="007C1754" w:rsidRDefault="007C1754" w:rsidP="0092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0"/>
      <w:gridCol w:w="2108"/>
    </w:tblGrid>
    <w:tr w:rsidR="00AE7D34" w:rsidTr="007A1F72">
      <w:trPr>
        <w:trHeight w:val="434"/>
      </w:trPr>
      <w:tc>
        <w:tcPr>
          <w:tcW w:w="6380" w:type="dxa"/>
        </w:tcPr>
        <w:p w:rsidR="00AE7D34" w:rsidRDefault="00AE7D34" w:rsidP="001A44EE">
          <w:pPr>
            <w:pStyle w:val="Piedepgina"/>
            <w:ind w:left="-105"/>
            <w:jc w:val="left"/>
          </w:pPr>
        </w:p>
      </w:tc>
      <w:tc>
        <w:tcPr>
          <w:tcW w:w="2108" w:type="dxa"/>
        </w:tcPr>
        <w:p w:rsidR="00AE7D34" w:rsidRDefault="00AE7D34" w:rsidP="001A44EE">
          <w:pPr>
            <w:pStyle w:val="Piedepgina"/>
            <w:jc w:val="right"/>
          </w:pPr>
          <w:r>
            <w:rPr>
              <w:rStyle w:val="Nmerodepgina"/>
            </w:rPr>
            <w:t xml:space="preserve">Pagina: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PAGE  </w:instrText>
          </w:r>
          <w:r>
            <w:rPr>
              <w:rStyle w:val="Nmerodepgina"/>
            </w:rPr>
            <w:fldChar w:fldCharType="separate"/>
          </w:r>
          <w:r w:rsidR="0043630E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br/>
          </w:r>
        </w:p>
      </w:tc>
    </w:tr>
  </w:tbl>
  <w:p w:rsidR="00AE7D34" w:rsidRPr="007A1F72" w:rsidRDefault="00AE7D34" w:rsidP="00C51451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2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</w:tblCellMar>
      <w:tblLook w:val="04A0" w:firstRow="1" w:lastRow="0" w:firstColumn="1" w:lastColumn="0" w:noHBand="0" w:noVBand="1"/>
    </w:tblPr>
    <w:tblGrid>
      <w:gridCol w:w="4244"/>
    </w:tblGrid>
    <w:tr w:rsidR="00AE7D34" w:rsidTr="005B2B4A">
      <w:trPr>
        <w:trHeight w:val="1300"/>
      </w:trPr>
      <w:tc>
        <w:tcPr>
          <w:tcW w:w="4244" w:type="dxa"/>
          <w:shd w:val="clear" w:color="auto" w:fill="auto"/>
          <w:vAlign w:val="center"/>
        </w:tcPr>
        <w:p w:rsidR="00AE7D34" w:rsidRDefault="00AE7D34" w:rsidP="005B2B4A">
          <w:pPr>
            <w:pStyle w:val="Piedepgina"/>
            <w:tabs>
              <w:tab w:val="clear" w:pos="8504"/>
              <w:tab w:val="left" w:pos="3858"/>
              <w:tab w:val="right" w:pos="4167"/>
            </w:tabs>
            <w:ind w:right="360"/>
            <w:jc w:val="both"/>
            <w:rPr>
              <w:sz w:val="18"/>
              <w:szCs w:val="18"/>
            </w:rPr>
          </w:pPr>
        </w:p>
      </w:tc>
    </w:tr>
  </w:tbl>
  <w:p w:rsidR="00AE7D34" w:rsidRPr="00C51451" w:rsidRDefault="00AE7D34" w:rsidP="005B2B4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754" w:rsidRDefault="007C1754" w:rsidP="00924AC3">
      <w:r>
        <w:separator/>
      </w:r>
    </w:p>
  </w:footnote>
  <w:footnote w:type="continuationSeparator" w:id="0">
    <w:p w:rsidR="007C1754" w:rsidRDefault="007C1754" w:rsidP="0092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34" w:rsidRDefault="00AE7D34" w:rsidP="00C51451">
    <w:pPr>
      <w:pStyle w:val="Encabezado"/>
    </w:pPr>
    <w:r>
      <w:ptab w:relativeTo="margin" w:alignment="center" w:leader="none"/>
    </w:r>
    <w:r>
      <w:ptab w:relativeTo="margin" w:alignment="right" w:leader="none"/>
    </w:r>
  </w:p>
  <w:p w:rsidR="00AE7D34" w:rsidRDefault="00AE7D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94A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41A1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5E7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B34B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5AE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832AB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74D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7CA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1407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ACC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E0D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45512C"/>
    <w:multiLevelType w:val="hybridMultilevel"/>
    <w:tmpl w:val="B8A29B20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21F555E"/>
    <w:multiLevelType w:val="hybridMultilevel"/>
    <w:tmpl w:val="785A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13C3B"/>
    <w:multiLevelType w:val="hybridMultilevel"/>
    <w:tmpl w:val="CBD4F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E707D"/>
    <w:multiLevelType w:val="hybridMultilevel"/>
    <w:tmpl w:val="CADA92C4"/>
    <w:lvl w:ilvl="0" w:tplc="3988A99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F638E"/>
    <w:multiLevelType w:val="multilevel"/>
    <w:tmpl w:val="1E8C4C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658161D"/>
    <w:multiLevelType w:val="hybridMultilevel"/>
    <w:tmpl w:val="1E645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E69A0"/>
    <w:multiLevelType w:val="hybridMultilevel"/>
    <w:tmpl w:val="E16C9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746E"/>
    <w:multiLevelType w:val="hybridMultilevel"/>
    <w:tmpl w:val="CB507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7106"/>
    <w:multiLevelType w:val="hybridMultilevel"/>
    <w:tmpl w:val="724C3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76E80"/>
    <w:multiLevelType w:val="hybridMultilevel"/>
    <w:tmpl w:val="E3DAD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C3A1D"/>
    <w:multiLevelType w:val="hybridMultilevel"/>
    <w:tmpl w:val="3A321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D349C"/>
    <w:multiLevelType w:val="hybridMultilevel"/>
    <w:tmpl w:val="99B08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24B5A"/>
    <w:multiLevelType w:val="hybridMultilevel"/>
    <w:tmpl w:val="5AF628D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5C9B"/>
    <w:multiLevelType w:val="hybridMultilevel"/>
    <w:tmpl w:val="03F89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92941"/>
    <w:multiLevelType w:val="hybridMultilevel"/>
    <w:tmpl w:val="9BCED7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62AE2"/>
    <w:multiLevelType w:val="hybridMultilevel"/>
    <w:tmpl w:val="DD7435C2"/>
    <w:lvl w:ilvl="0" w:tplc="7AB4D158">
      <w:start w:val="1"/>
      <w:numFmt w:val="lowerRoman"/>
      <w:lvlText w:val="(%1)"/>
      <w:lvlJc w:val="left"/>
      <w:pPr>
        <w:ind w:left="7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5CCB1744"/>
    <w:multiLevelType w:val="multilevel"/>
    <w:tmpl w:val="F3A47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0283A6E"/>
    <w:multiLevelType w:val="hybridMultilevel"/>
    <w:tmpl w:val="97702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49E4"/>
    <w:multiLevelType w:val="hybridMultilevel"/>
    <w:tmpl w:val="0B2C0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09D4"/>
    <w:multiLevelType w:val="hybridMultilevel"/>
    <w:tmpl w:val="9354A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24914"/>
    <w:multiLevelType w:val="hybridMultilevel"/>
    <w:tmpl w:val="8F22B2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5AFE"/>
    <w:multiLevelType w:val="hybridMultilevel"/>
    <w:tmpl w:val="30E2D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D2182"/>
    <w:multiLevelType w:val="hybridMultilevel"/>
    <w:tmpl w:val="4B463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37C84"/>
    <w:multiLevelType w:val="hybridMultilevel"/>
    <w:tmpl w:val="3718E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214A0"/>
    <w:multiLevelType w:val="multilevel"/>
    <w:tmpl w:val="6F84B71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35"/>
  </w:num>
  <w:num w:numId="13">
    <w:abstractNumId w:val="15"/>
  </w:num>
  <w:num w:numId="14">
    <w:abstractNumId w:val="27"/>
  </w:num>
  <w:num w:numId="15">
    <w:abstractNumId w:val="35"/>
  </w:num>
  <w:num w:numId="16">
    <w:abstractNumId w:val="18"/>
  </w:num>
  <w:num w:numId="17">
    <w:abstractNumId w:val="16"/>
  </w:num>
  <w:num w:numId="18">
    <w:abstractNumId w:val="24"/>
  </w:num>
  <w:num w:numId="19">
    <w:abstractNumId w:val="17"/>
  </w:num>
  <w:num w:numId="20">
    <w:abstractNumId w:val="33"/>
  </w:num>
  <w:num w:numId="21">
    <w:abstractNumId w:val="19"/>
  </w:num>
  <w:num w:numId="22">
    <w:abstractNumId w:val="13"/>
  </w:num>
  <w:num w:numId="23">
    <w:abstractNumId w:val="29"/>
  </w:num>
  <w:num w:numId="24">
    <w:abstractNumId w:val="20"/>
  </w:num>
  <w:num w:numId="25">
    <w:abstractNumId w:val="12"/>
  </w:num>
  <w:num w:numId="26">
    <w:abstractNumId w:val="34"/>
  </w:num>
  <w:num w:numId="27">
    <w:abstractNumId w:val="28"/>
  </w:num>
  <w:num w:numId="28">
    <w:abstractNumId w:val="21"/>
  </w:num>
  <w:num w:numId="29">
    <w:abstractNumId w:val="22"/>
  </w:num>
  <w:num w:numId="30">
    <w:abstractNumId w:val="32"/>
  </w:num>
  <w:num w:numId="31">
    <w:abstractNumId w:val="26"/>
  </w:num>
  <w:num w:numId="32">
    <w:abstractNumId w:val="30"/>
  </w:num>
  <w:num w:numId="33">
    <w:abstractNumId w:val="31"/>
  </w:num>
  <w:num w:numId="34">
    <w:abstractNumId w:val="11"/>
  </w:num>
  <w:num w:numId="35">
    <w:abstractNumId w:val="25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CC"/>
    <w:rsid w:val="00003369"/>
    <w:rsid w:val="000056D5"/>
    <w:rsid w:val="0001723A"/>
    <w:rsid w:val="00020BBD"/>
    <w:rsid w:val="00022A90"/>
    <w:rsid w:val="00022D23"/>
    <w:rsid w:val="000240B6"/>
    <w:rsid w:val="000242DC"/>
    <w:rsid w:val="0004014E"/>
    <w:rsid w:val="00044215"/>
    <w:rsid w:val="00053EA6"/>
    <w:rsid w:val="000610E7"/>
    <w:rsid w:val="000627BC"/>
    <w:rsid w:val="00076B73"/>
    <w:rsid w:val="00077EF6"/>
    <w:rsid w:val="00082766"/>
    <w:rsid w:val="000827BF"/>
    <w:rsid w:val="00082B67"/>
    <w:rsid w:val="00092AC7"/>
    <w:rsid w:val="00094A75"/>
    <w:rsid w:val="000A478D"/>
    <w:rsid w:val="000A4911"/>
    <w:rsid w:val="000C0E78"/>
    <w:rsid w:val="000C2DF7"/>
    <w:rsid w:val="000C7369"/>
    <w:rsid w:val="000C7634"/>
    <w:rsid w:val="000D5D32"/>
    <w:rsid w:val="000E5A9D"/>
    <w:rsid w:val="000F01F3"/>
    <w:rsid w:val="000F4A41"/>
    <w:rsid w:val="000F7D4B"/>
    <w:rsid w:val="00113025"/>
    <w:rsid w:val="001138C3"/>
    <w:rsid w:val="00120FE7"/>
    <w:rsid w:val="0013084F"/>
    <w:rsid w:val="00131AE5"/>
    <w:rsid w:val="0013383B"/>
    <w:rsid w:val="00153EDE"/>
    <w:rsid w:val="00166B90"/>
    <w:rsid w:val="00170540"/>
    <w:rsid w:val="001816C1"/>
    <w:rsid w:val="00184260"/>
    <w:rsid w:val="00186878"/>
    <w:rsid w:val="00187244"/>
    <w:rsid w:val="00190377"/>
    <w:rsid w:val="0019522C"/>
    <w:rsid w:val="001A08E8"/>
    <w:rsid w:val="001A44EE"/>
    <w:rsid w:val="001A479A"/>
    <w:rsid w:val="001A53C5"/>
    <w:rsid w:val="001A74F3"/>
    <w:rsid w:val="001B078E"/>
    <w:rsid w:val="001B49C0"/>
    <w:rsid w:val="001C0048"/>
    <w:rsid w:val="001D347A"/>
    <w:rsid w:val="001E332F"/>
    <w:rsid w:val="001E5030"/>
    <w:rsid w:val="001F3994"/>
    <w:rsid w:val="001F5625"/>
    <w:rsid w:val="001F6BA4"/>
    <w:rsid w:val="00207123"/>
    <w:rsid w:val="00210EA8"/>
    <w:rsid w:val="002110A8"/>
    <w:rsid w:val="00221FB2"/>
    <w:rsid w:val="00225B54"/>
    <w:rsid w:val="0023151F"/>
    <w:rsid w:val="00233DF0"/>
    <w:rsid w:val="0023429C"/>
    <w:rsid w:val="002348BC"/>
    <w:rsid w:val="00240646"/>
    <w:rsid w:val="0025371A"/>
    <w:rsid w:val="00255204"/>
    <w:rsid w:val="002601BA"/>
    <w:rsid w:val="00260358"/>
    <w:rsid w:val="00260BD6"/>
    <w:rsid w:val="00261E9E"/>
    <w:rsid w:val="00262A39"/>
    <w:rsid w:val="00263393"/>
    <w:rsid w:val="00264D73"/>
    <w:rsid w:val="0027352B"/>
    <w:rsid w:val="0027371E"/>
    <w:rsid w:val="00274523"/>
    <w:rsid w:val="0027497E"/>
    <w:rsid w:val="0028688F"/>
    <w:rsid w:val="00290ED0"/>
    <w:rsid w:val="002958C4"/>
    <w:rsid w:val="002A5678"/>
    <w:rsid w:val="002B556D"/>
    <w:rsid w:val="002B610B"/>
    <w:rsid w:val="002D09D8"/>
    <w:rsid w:val="002E1EF5"/>
    <w:rsid w:val="002E3437"/>
    <w:rsid w:val="002E70F8"/>
    <w:rsid w:val="002F6313"/>
    <w:rsid w:val="003124B4"/>
    <w:rsid w:val="00315BDB"/>
    <w:rsid w:val="00321409"/>
    <w:rsid w:val="003246C9"/>
    <w:rsid w:val="0032696A"/>
    <w:rsid w:val="00327BD3"/>
    <w:rsid w:val="00335F9B"/>
    <w:rsid w:val="00336EDF"/>
    <w:rsid w:val="003530A6"/>
    <w:rsid w:val="003668B7"/>
    <w:rsid w:val="00366B89"/>
    <w:rsid w:val="00367025"/>
    <w:rsid w:val="00371D88"/>
    <w:rsid w:val="00381D7C"/>
    <w:rsid w:val="00383F04"/>
    <w:rsid w:val="00386F54"/>
    <w:rsid w:val="003875E3"/>
    <w:rsid w:val="00391361"/>
    <w:rsid w:val="003962F3"/>
    <w:rsid w:val="003A6E22"/>
    <w:rsid w:val="003B5427"/>
    <w:rsid w:val="003C16A6"/>
    <w:rsid w:val="003C54E8"/>
    <w:rsid w:val="003C5B5C"/>
    <w:rsid w:val="003E3A6F"/>
    <w:rsid w:val="003F0E3B"/>
    <w:rsid w:val="003F5247"/>
    <w:rsid w:val="003F631B"/>
    <w:rsid w:val="004022A0"/>
    <w:rsid w:val="004176F6"/>
    <w:rsid w:val="0043630E"/>
    <w:rsid w:val="0046384A"/>
    <w:rsid w:val="00480214"/>
    <w:rsid w:val="00490609"/>
    <w:rsid w:val="00492672"/>
    <w:rsid w:val="004A75CD"/>
    <w:rsid w:val="004B19D4"/>
    <w:rsid w:val="004B1F49"/>
    <w:rsid w:val="004D3F26"/>
    <w:rsid w:val="004D6FD0"/>
    <w:rsid w:val="004E0021"/>
    <w:rsid w:val="004E386B"/>
    <w:rsid w:val="00500CE9"/>
    <w:rsid w:val="0050481A"/>
    <w:rsid w:val="00506977"/>
    <w:rsid w:val="00514BBB"/>
    <w:rsid w:val="00517926"/>
    <w:rsid w:val="0052175D"/>
    <w:rsid w:val="00525452"/>
    <w:rsid w:val="00533282"/>
    <w:rsid w:val="00537A21"/>
    <w:rsid w:val="00540207"/>
    <w:rsid w:val="005451B4"/>
    <w:rsid w:val="00545352"/>
    <w:rsid w:val="00546837"/>
    <w:rsid w:val="00546A5F"/>
    <w:rsid w:val="00551696"/>
    <w:rsid w:val="005558E4"/>
    <w:rsid w:val="005619C2"/>
    <w:rsid w:val="00563567"/>
    <w:rsid w:val="00566051"/>
    <w:rsid w:val="005672C7"/>
    <w:rsid w:val="005748DB"/>
    <w:rsid w:val="00577072"/>
    <w:rsid w:val="005817CD"/>
    <w:rsid w:val="00582205"/>
    <w:rsid w:val="00585B14"/>
    <w:rsid w:val="00586672"/>
    <w:rsid w:val="00592CA0"/>
    <w:rsid w:val="005B062D"/>
    <w:rsid w:val="005B2B4A"/>
    <w:rsid w:val="005B42A0"/>
    <w:rsid w:val="005B5E94"/>
    <w:rsid w:val="005B6322"/>
    <w:rsid w:val="005C231B"/>
    <w:rsid w:val="005D1746"/>
    <w:rsid w:val="005D3690"/>
    <w:rsid w:val="005D7564"/>
    <w:rsid w:val="005D7B6F"/>
    <w:rsid w:val="005E288D"/>
    <w:rsid w:val="005F2650"/>
    <w:rsid w:val="006170DD"/>
    <w:rsid w:val="0061725D"/>
    <w:rsid w:val="00622FE6"/>
    <w:rsid w:val="00623A83"/>
    <w:rsid w:val="00632198"/>
    <w:rsid w:val="00632379"/>
    <w:rsid w:val="00632A54"/>
    <w:rsid w:val="006348A0"/>
    <w:rsid w:val="00641AF2"/>
    <w:rsid w:val="0064239B"/>
    <w:rsid w:val="0064423D"/>
    <w:rsid w:val="00653BEB"/>
    <w:rsid w:val="00657307"/>
    <w:rsid w:val="00664F07"/>
    <w:rsid w:val="00667F62"/>
    <w:rsid w:val="00672B15"/>
    <w:rsid w:val="00672F94"/>
    <w:rsid w:val="006874AC"/>
    <w:rsid w:val="00687D42"/>
    <w:rsid w:val="006905D8"/>
    <w:rsid w:val="00691D78"/>
    <w:rsid w:val="00694F9D"/>
    <w:rsid w:val="006A54CF"/>
    <w:rsid w:val="006A58CA"/>
    <w:rsid w:val="006A5BDD"/>
    <w:rsid w:val="006A6362"/>
    <w:rsid w:val="006A7D5F"/>
    <w:rsid w:val="006B0B64"/>
    <w:rsid w:val="006B1073"/>
    <w:rsid w:val="006B118E"/>
    <w:rsid w:val="006B1945"/>
    <w:rsid w:val="006B4B7B"/>
    <w:rsid w:val="006C6472"/>
    <w:rsid w:val="006C6896"/>
    <w:rsid w:val="006D6E5C"/>
    <w:rsid w:val="006F0AB0"/>
    <w:rsid w:val="006F3AB7"/>
    <w:rsid w:val="006F54A5"/>
    <w:rsid w:val="007003E0"/>
    <w:rsid w:val="00703C67"/>
    <w:rsid w:val="00704944"/>
    <w:rsid w:val="007049FC"/>
    <w:rsid w:val="0071219F"/>
    <w:rsid w:val="00722DE3"/>
    <w:rsid w:val="0072745F"/>
    <w:rsid w:val="00733DA8"/>
    <w:rsid w:val="0073552B"/>
    <w:rsid w:val="00735D6A"/>
    <w:rsid w:val="0073693B"/>
    <w:rsid w:val="007409A0"/>
    <w:rsid w:val="00742378"/>
    <w:rsid w:val="00753BCA"/>
    <w:rsid w:val="00756A6C"/>
    <w:rsid w:val="00766EC9"/>
    <w:rsid w:val="00785653"/>
    <w:rsid w:val="007864BE"/>
    <w:rsid w:val="0079139A"/>
    <w:rsid w:val="007959DE"/>
    <w:rsid w:val="00796B74"/>
    <w:rsid w:val="007A1F72"/>
    <w:rsid w:val="007A720E"/>
    <w:rsid w:val="007B315E"/>
    <w:rsid w:val="007B72FD"/>
    <w:rsid w:val="007B777F"/>
    <w:rsid w:val="007C172E"/>
    <w:rsid w:val="007C1754"/>
    <w:rsid w:val="007C3968"/>
    <w:rsid w:val="007F01EB"/>
    <w:rsid w:val="007F1E5E"/>
    <w:rsid w:val="007F27EC"/>
    <w:rsid w:val="0080268A"/>
    <w:rsid w:val="00803414"/>
    <w:rsid w:val="00810657"/>
    <w:rsid w:val="0081485A"/>
    <w:rsid w:val="00814C0A"/>
    <w:rsid w:val="00816562"/>
    <w:rsid w:val="00820756"/>
    <w:rsid w:val="00824D51"/>
    <w:rsid w:val="00831D2C"/>
    <w:rsid w:val="00833BCA"/>
    <w:rsid w:val="00837738"/>
    <w:rsid w:val="00840265"/>
    <w:rsid w:val="008409B3"/>
    <w:rsid w:val="00843539"/>
    <w:rsid w:val="00856E07"/>
    <w:rsid w:val="00856EFD"/>
    <w:rsid w:val="00860C4E"/>
    <w:rsid w:val="00861D58"/>
    <w:rsid w:val="00886C23"/>
    <w:rsid w:val="00887DA4"/>
    <w:rsid w:val="00894427"/>
    <w:rsid w:val="008A12BD"/>
    <w:rsid w:val="008A2A70"/>
    <w:rsid w:val="008A7971"/>
    <w:rsid w:val="008A7AFE"/>
    <w:rsid w:val="008B3DA3"/>
    <w:rsid w:val="008C51CB"/>
    <w:rsid w:val="008C7B3A"/>
    <w:rsid w:val="008D3536"/>
    <w:rsid w:val="008D3F8D"/>
    <w:rsid w:val="008E0565"/>
    <w:rsid w:val="009014FD"/>
    <w:rsid w:val="009046D9"/>
    <w:rsid w:val="00911E39"/>
    <w:rsid w:val="00917898"/>
    <w:rsid w:val="00921A77"/>
    <w:rsid w:val="00921BE2"/>
    <w:rsid w:val="00922144"/>
    <w:rsid w:val="00924AC3"/>
    <w:rsid w:val="00924F0C"/>
    <w:rsid w:val="00937187"/>
    <w:rsid w:val="00937C6E"/>
    <w:rsid w:val="00937F21"/>
    <w:rsid w:val="00941D18"/>
    <w:rsid w:val="009450EE"/>
    <w:rsid w:val="00952629"/>
    <w:rsid w:val="00953BEC"/>
    <w:rsid w:val="00963D27"/>
    <w:rsid w:val="00967034"/>
    <w:rsid w:val="00986B60"/>
    <w:rsid w:val="009A2BA6"/>
    <w:rsid w:val="009B6921"/>
    <w:rsid w:val="009B71A0"/>
    <w:rsid w:val="009D4B92"/>
    <w:rsid w:val="009D553E"/>
    <w:rsid w:val="009D6FEE"/>
    <w:rsid w:val="009F3CB8"/>
    <w:rsid w:val="009F4AE5"/>
    <w:rsid w:val="00A04611"/>
    <w:rsid w:val="00A1077E"/>
    <w:rsid w:val="00A25CE3"/>
    <w:rsid w:val="00A3551E"/>
    <w:rsid w:val="00A3667B"/>
    <w:rsid w:val="00A42111"/>
    <w:rsid w:val="00A435E0"/>
    <w:rsid w:val="00A51CC5"/>
    <w:rsid w:val="00A527E8"/>
    <w:rsid w:val="00A54235"/>
    <w:rsid w:val="00A60B9F"/>
    <w:rsid w:val="00A61E73"/>
    <w:rsid w:val="00A6398D"/>
    <w:rsid w:val="00A64BE5"/>
    <w:rsid w:val="00A70A5B"/>
    <w:rsid w:val="00A86EA0"/>
    <w:rsid w:val="00A97382"/>
    <w:rsid w:val="00AA19D3"/>
    <w:rsid w:val="00AA45D3"/>
    <w:rsid w:val="00AC05E0"/>
    <w:rsid w:val="00AC098E"/>
    <w:rsid w:val="00AC12BC"/>
    <w:rsid w:val="00AC26FE"/>
    <w:rsid w:val="00AC30B6"/>
    <w:rsid w:val="00AD2701"/>
    <w:rsid w:val="00AD4042"/>
    <w:rsid w:val="00AE00BB"/>
    <w:rsid w:val="00AE6470"/>
    <w:rsid w:val="00AE7D34"/>
    <w:rsid w:val="00AF5A59"/>
    <w:rsid w:val="00B02FFB"/>
    <w:rsid w:val="00B067C2"/>
    <w:rsid w:val="00B101C7"/>
    <w:rsid w:val="00B10937"/>
    <w:rsid w:val="00B1516A"/>
    <w:rsid w:val="00B1739E"/>
    <w:rsid w:val="00B210CF"/>
    <w:rsid w:val="00B27D3A"/>
    <w:rsid w:val="00B34511"/>
    <w:rsid w:val="00B43791"/>
    <w:rsid w:val="00B50C38"/>
    <w:rsid w:val="00B517CC"/>
    <w:rsid w:val="00B56277"/>
    <w:rsid w:val="00B5738F"/>
    <w:rsid w:val="00B57DF3"/>
    <w:rsid w:val="00B67E13"/>
    <w:rsid w:val="00B70D2F"/>
    <w:rsid w:val="00B72C03"/>
    <w:rsid w:val="00B7702E"/>
    <w:rsid w:val="00B817ED"/>
    <w:rsid w:val="00B8530D"/>
    <w:rsid w:val="00B87645"/>
    <w:rsid w:val="00B90647"/>
    <w:rsid w:val="00B91688"/>
    <w:rsid w:val="00B91A89"/>
    <w:rsid w:val="00B923CE"/>
    <w:rsid w:val="00B948F6"/>
    <w:rsid w:val="00B96631"/>
    <w:rsid w:val="00BA7512"/>
    <w:rsid w:val="00BB2574"/>
    <w:rsid w:val="00BC1E8A"/>
    <w:rsid w:val="00BC7058"/>
    <w:rsid w:val="00BD247B"/>
    <w:rsid w:val="00BD3512"/>
    <w:rsid w:val="00BD6863"/>
    <w:rsid w:val="00BE2F02"/>
    <w:rsid w:val="00BE3A1B"/>
    <w:rsid w:val="00BF11A9"/>
    <w:rsid w:val="00BF282D"/>
    <w:rsid w:val="00C02FAA"/>
    <w:rsid w:val="00C10661"/>
    <w:rsid w:val="00C10FEA"/>
    <w:rsid w:val="00C13471"/>
    <w:rsid w:val="00C1417B"/>
    <w:rsid w:val="00C2694A"/>
    <w:rsid w:val="00C33655"/>
    <w:rsid w:val="00C33C1C"/>
    <w:rsid w:val="00C43A95"/>
    <w:rsid w:val="00C47206"/>
    <w:rsid w:val="00C51451"/>
    <w:rsid w:val="00C53DE8"/>
    <w:rsid w:val="00C56DFD"/>
    <w:rsid w:val="00C600B4"/>
    <w:rsid w:val="00C61355"/>
    <w:rsid w:val="00C6138C"/>
    <w:rsid w:val="00C61A7F"/>
    <w:rsid w:val="00C654CA"/>
    <w:rsid w:val="00C67A5E"/>
    <w:rsid w:val="00C7768C"/>
    <w:rsid w:val="00C777B6"/>
    <w:rsid w:val="00C826DF"/>
    <w:rsid w:val="00C859DC"/>
    <w:rsid w:val="00C94BA0"/>
    <w:rsid w:val="00C94BFB"/>
    <w:rsid w:val="00C97B57"/>
    <w:rsid w:val="00CA45AA"/>
    <w:rsid w:val="00CB2D2E"/>
    <w:rsid w:val="00CB5585"/>
    <w:rsid w:val="00CB6041"/>
    <w:rsid w:val="00CD78CF"/>
    <w:rsid w:val="00CE2E5C"/>
    <w:rsid w:val="00CF2089"/>
    <w:rsid w:val="00CF4BCC"/>
    <w:rsid w:val="00CF5C2B"/>
    <w:rsid w:val="00D021AE"/>
    <w:rsid w:val="00D05E1F"/>
    <w:rsid w:val="00D11B32"/>
    <w:rsid w:val="00D1303D"/>
    <w:rsid w:val="00D2298E"/>
    <w:rsid w:val="00D25426"/>
    <w:rsid w:val="00D26EFA"/>
    <w:rsid w:val="00D30093"/>
    <w:rsid w:val="00D302A0"/>
    <w:rsid w:val="00D42B2D"/>
    <w:rsid w:val="00D44BC9"/>
    <w:rsid w:val="00D47D41"/>
    <w:rsid w:val="00D47EA8"/>
    <w:rsid w:val="00D50819"/>
    <w:rsid w:val="00D53A6E"/>
    <w:rsid w:val="00D61688"/>
    <w:rsid w:val="00D66297"/>
    <w:rsid w:val="00D7235E"/>
    <w:rsid w:val="00D72ABB"/>
    <w:rsid w:val="00D759FF"/>
    <w:rsid w:val="00D77CC3"/>
    <w:rsid w:val="00D924F4"/>
    <w:rsid w:val="00D94B65"/>
    <w:rsid w:val="00D94C93"/>
    <w:rsid w:val="00DA1475"/>
    <w:rsid w:val="00DA30EB"/>
    <w:rsid w:val="00DA3262"/>
    <w:rsid w:val="00DB2812"/>
    <w:rsid w:val="00DB588C"/>
    <w:rsid w:val="00DC275D"/>
    <w:rsid w:val="00DC41C5"/>
    <w:rsid w:val="00DD37F7"/>
    <w:rsid w:val="00DD4C0C"/>
    <w:rsid w:val="00DE435B"/>
    <w:rsid w:val="00DE791C"/>
    <w:rsid w:val="00E11F4C"/>
    <w:rsid w:val="00E13A37"/>
    <w:rsid w:val="00E1573E"/>
    <w:rsid w:val="00E17849"/>
    <w:rsid w:val="00E22B87"/>
    <w:rsid w:val="00E234A4"/>
    <w:rsid w:val="00E32C18"/>
    <w:rsid w:val="00E339C3"/>
    <w:rsid w:val="00E446FD"/>
    <w:rsid w:val="00E50DEE"/>
    <w:rsid w:val="00E533B3"/>
    <w:rsid w:val="00E537AD"/>
    <w:rsid w:val="00E614C9"/>
    <w:rsid w:val="00E631D0"/>
    <w:rsid w:val="00E65795"/>
    <w:rsid w:val="00E742BE"/>
    <w:rsid w:val="00E8183E"/>
    <w:rsid w:val="00E87731"/>
    <w:rsid w:val="00E951F6"/>
    <w:rsid w:val="00E97D51"/>
    <w:rsid w:val="00EA2473"/>
    <w:rsid w:val="00EA56FE"/>
    <w:rsid w:val="00EB2021"/>
    <w:rsid w:val="00EB4B20"/>
    <w:rsid w:val="00EB76FF"/>
    <w:rsid w:val="00EC010D"/>
    <w:rsid w:val="00EC1A6B"/>
    <w:rsid w:val="00ED22A1"/>
    <w:rsid w:val="00EE3DB5"/>
    <w:rsid w:val="00EF7FBE"/>
    <w:rsid w:val="00F0163C"/>
    <w:rsid w:val="00F14D45"/>
    <w:rsid w:val="00F17874"/>
    <w:rsid w:val="00F25DFC"/>
    <w:rsid w:val="00F40066"/>
    <w:rsid w:val="00F45C2B"/>
    <w:rsid w:val="00F55344"/>
    <w:rsid w:val="00F55959"/>
    <w:rsid w:val="00F6197E"/>
    <w:rsid w:val="00F71137"/>
    <w:rsid w:val="00F7183F"/>
    <w:rsid w:val="00F8262B"/>
    <w:rsid w:val="00F82E81"/>
    <w:rsid w:val="00F949D9"/>
    <w:rsid w:val="00F9513B"/>
    <w:rsid w:val="00F970F2"/>
    <w:rsid w:val="00FA616D"/>
    <w:rsid w:val="00FA68D4"/>
    <w:rsid w:val="00FB0AA3"/>
    <w:rsid w:val="00FB0AAA"/>
    <w:rsid w:val="00FB0D54"/>
    <w:rsid w:val="00FB5686"/>
    <w:rsid w:val="00FC13B0"/>
    <w:rsid w:val="00FD1F7D"/>
    <w:rsid w:val="00FD749E"/>
    <w:rsid w:val="00FE26A6"/>
    <w:rsid w:val="00FE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F33603-6223-415C-9757-F0E4CD02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95"/>
    <w:pPr>
      <w:suppressAutoHyphens/>
      <w:spacing w:after="320" w:line="320" w:lineRule="atLeast"/>
      <w:jc w:val="mediumKashida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77CC3"/>
    <w:pPr>
      <w:keepNext/>
      <w:keepLines/>
      <w:numPr>
        <w:numId w:val="12"/>
      </w:numPr>
      <w:spacing w:before="600" w:after="360" w:line="240" w:lineRule="atLeast"/>
      <w:ind w:left="709" w:hanging="709"/>
      <w:outlineLvl w:val="0"/>
    </w:pPr>
    <w:rPr>
      <w:rFonts w:asciiTheme="majorHAnsi" w:eastAsiaTheme="majorEastAsia" w:hAnsiTheme="majorHAnsi" w:cstheme="majorEastAsia"/>
      <w:b/>
      <w:caps/>
      <w:color w:val="13A9E1" w:themeColor="accent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7CC3"/>
    <w:pPr>
      <w:keepNext/>
      <w:keepLines/>
      <w:numPr>
        <w:ilvl w:val="1"/>
        <w:numId w:val="12"/>
      </w:numPr>
      <w:spacing w:before="480" w:after="240" w:line="240" w:lineRule="atLeast"/>
      <w:ind w:left="578" w:hanging="578"/>
      <w:outlineLvl w:val="1"/>
    </w:pPr>
    <w:rPr>
      <w:rFonts w:asciiTheme="majorHAnsi" w:eastAsiaTheme="majorEastAsia" w:hAnsiTheme="majorHAnsi" w:cstheme="majorBidi"/>
      <w:b/>
      <w:color w:val="13A9E1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4042"/>
    <w:pPr>
      <w:keepNext/>
      <w:keepLines/>
      <w:numPr>
        <w:ilvl w:val="2"/>
        <w:numId w:val="12"/>
      </w:numPr>
      <w:spacing w:before="600" w:after="240" w:line="240" w:lineRule="atLeast"/>
      <w:outlineLvl w:val="2"/>
    </w:pPr>
    <w:rPr>
      <w:rFonts w:asciiTheme="majorHAnsi" w:eastAsiaTheme="majorEastAsia" w:hAnsiTheme="majorHAnsi" w:cstheme="majorBidi"/>
      <w:b/>
      <w:color w:val="13A9E1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7D51"/>
    <w:pPr>
      <w:keepNext/>
      <w:keepLines/>
      <w:numPr>
        <w:ilvl w:val="3"/>
        <w:numId w:val="12"/>
      </w:numPr>
      <w:spacing w:before="600" w:after="120" w:line="240" w:lineRule="atLeast"/>
      <w:ind w:left="862" w:hanging="862"/>
      <w:outlineLvl w:val="3"/>
    </w:pPr>
    <w:rPr>
      <w:rFonts w:asciiTheme="majorHAnsi" w:eastAsiaTheme="majorEastAsia" w:hAnsiTheme="majorHAnsi" w:cstheme="majorBidi"/>
      <w:b/>
      <w:iCs/>
      <w:color w:val="13A9E1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97D51"/>
    <w:pPr>
      <w:keepNext/>
      <w:keepLines/>
      <w:numPr>
        <w:ilvl w:val="4"/>
        <w:numId w:val="12"/>
      </w:numPr>
      <w:spacing w:before="600" w:after="120" w:line="240" w:lineRule="atLeast"/>
      <w:ind w:left="1009" w:hanging="1009"/>
      <w:outlineLvl w:val="4"/>
    </w:pPr>
    <w:rPr>
      <w:rFonts w:asciiTheme="majorHAnsi" w:eastAsiaTheme="majorEastAsia" w:hAnsiTheme="majorHAnsi" w:cstheme="majorBidi"/>
      <w:b/>
      <w:i/>
      <w:color w:val="13A9E1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97D51"/>
    <w:pPr>
      <w:keepNext/>
      <w:keepLines/>
      <w:numPr>
        <w:ilvl w:val="5"/>
        <w:numId w:val="12"/>
      </w:numPr>
      <w:spacing w:before="600" w:after="120" w:line="240" w:lineRule="atLeast"/>
      <w:ind w:left="1151" w:hanging="1151"/>
      <w:outlineLvl w:val="5"/>
    </w:pPr>
    <w:rPr>
      <w:rFonts w:asciiTheme="majorHAnsi" w:eastAsiaTheme="majorEastAsia" w:hAnsiTheme="majorHAnsi" w:cstheme="majorBidi"/>
      <w:b/>
      <w:i/>
      <w:color w:val="002F86" w:themeColor="accent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97D51"/>
    <w:pPr>
      <w:keepNext/>
      <w:keepLines/>
      <w:numPr>
        <w:ilvl w:val="6"/>
        <w:numId w:val="12"/>
      </w:numPr>
      <w:spacing w:before="600" w:after="120" w:line="240" w:lineRule="atLeast"/>
      <w:ind w:left="1298" w:hanging="1298"/>
      <w:outlineLvl w:val="6"/>
    </w:pPr>
    <w:rPr>
      <w:rFonts w:asciiTheme="majorHAnsi" w:eastAsiaTheme="majorEastAsia" w:hAnsiTheme="majorHAnsi" w:cstheme="majorBidi"/>
      <w:b/>
      <w:i/>
      <w:iCs/>
      <w:color w:val="002F86" w:themeColor="accent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97D51"/>
    <w:pPr>
      <w:keepNext/>
      <w:keepLines/>
      <w:numPr>
        <w:ilvl w:val="7"/>
        <w:numId w:val="12"/>
      </w:numPr>
      <w:spacing w:before="120" w:after="120" w:line="240" w:lineRule="atLeast"/>
      <w:outlineLvl w:val="7"/>
    </w:pPr>
    <w:rPr>
      <w:rFonts w:asciiTheme="majorHAnsi" w:eastAsiaTheme="majorEastAsia" w:hAnsiTheme="majorHAnsi" w:cstheme="majorBidi"/>
      <w:b/>
      <w:color w:val="002F86" w:themeColor="accent2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4042"/>
    <w:pPr>
      <w:keepNext/>
      <w:keepLines/>
      <w:numPr>
        <w:ilvl w:val="8"/>
        <w:numId w:val="12"/>
      </w:numPr>
      <w:spacing w:before="120" w:after="240" w:line="240" w:lineRule="atLeast"/>
      <w:ind w:left="1582" w:hanging="1582"/>
      <w:outlineLvl w:val="8"/>
    </w:pPr>
    <w:rPr>
      <w:rFonts w:asciiTheme="majorHAnsi" w:eastAsiaTheme="majorEastAsia" w:hAnsiTheme="majorHAnsi" w:cstheme="majorBidi"/>
      <w:i/>
      <w:iCs/>
      <w:color w:val="002F86" w:themeColor="accent2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7CC3"/>
    <w:rPr>
      <w:rFonts w:asciiTheme="majorHAnsi" w:eastAsiaTheme="majorEastAsia" w:hAnsiTheme="majorHAnsi" w:cstheme="majorEastAsia"/>
      <w:b/>
      <w:caps/>
      <w:color w:val="13A9E1" w:themeColor="accent1"/>
      <w:sz w:val="36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24A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C3"/>
  </w:style>
  <w:style w:type="paragraph" w:styleId="Piedepgina">
    <w:name w:val="footer"/>
    <w:basedOn w:val="Normal"/>
    <w:link w:val="PiedepginaCar"/>
    <w:uiPriority w:val="99"/>
    <w:unhideWhenUsed/>
    <w:rsid w:val="00B5738F"/>
    <w:pPr>
      <w:tabs>
        <w:tab w:val="center" w:pos="4252"/>
        <w:tab w:val="right" w:pos="8504"/>
      </w:tabs>
      <w:spacing w:after="0" w:line="240" w:lineRule="exac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38F"/>
    <w:rPr>
      <w:color w:val="242424" w:themeColor="background1"/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C61355"/>
    <w:rPr>
      <w:sz w:val="16"/>
    </w:rPr>
  </w:style>
  <w:style w:type="table" w:styleId="Tablaconcuadrcula">
    <w:name w:val="Table Grid"/>
    <w:basedOn w:val="Tablanormal"/>
    <w:uiPriority w:val="39"/>
    <w:rsid w:val="007A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56A6C"/>
    <w:rPr>
      <w:color w:val="242424" w:themeColor="background1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D77CC3"/>
    <w:rPr>
      <w:rFonts w:asciiTheme="majorHAnsi" w:eastAsiaTheme="majorEastAsia" w:hAnsiTheme="majorHAnsi" w:cstheme="majorBidi"/>
      <w:b/>
      <w:color w:val="13A9E1" w:themeColor="accent1"/>
      <w:sz w:val="28"/>
      <w:szCs w:val="26"/>
    </w:rPr>
  </w:style>
  <w:style w:type="paragraph" w:styleId="Subttulo">
    <w:name w:val="Subtitle"/>
    <w:aliases w:val="Texto-secudario"/>
    <w:basedOn w:val="Normal"/>
    <w:next w:val="Normal"/>
    <w:link w:val="SubttuloCar"/>
    <w:uiPriority w:val="11"/>
    <w:rsid w:val="00B5738F"/>
    <w:pPr>
      <w:numPr>
        <w:ilvl w:val="1"/>
      </w:numPr>
      <w:spacing w:after="480"/>
      <w:jc w:val="center"/>
    </w:pPr>
    <w:rPr>
      <w:rFonts w:eastAsiaTheme="minorEastAsia" w:cstheme="minorEastAsia"/>
      <w:caps/>
      <w:color w:val="393939" w:themeColor="background1" w:themeTint="E6"/>
      <w:spacing w:val="15"/>
      <w:sz w:val="40"/>
      <w:szCs w:val="40"/>
    </w:rPr>
  </w:style>
  <w:style w:type="character" w:customStyle="1" w:styleId="SubttuloCar">
    <w:name w:val="Subtítulo Car"/>
    <w:aliases w:val="Texto-secudario Car"/>
    <w:basedOn w:val="Fuentedeprrafopredeter"/>
    <w:link w:val="Subttulo"/>
    <w:uiPriority w:val="11"/>
    <w:rsid w:val="00B5738F"/>
    <w:rPr>
      <w:rFonts w:eastAsiaTheme="minorEastAsia" w:cstheme="minorEastAsia"/>
      <w:caps/>
      <w:color w:val="393939" w:themeColor="background1" w:themeTint="E6"/>
      <w:spacing w:val="15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C010D"/>
    <w:pPr>
      <w:spacing w:before="100" w:beforeAutospacing="1" w:after="100" w:afterAutospacing="1"/>
    </w:pPr>
    <w:rPr>
      <w:rFonts w:cs="Times New Roman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D4042"/>
    <w:rPr>
      <w:rFonts w:asciiTheme="majorHAnsi" w:eastAsiaTheme="majorEastAsia" w:hAnsiTheme="majorHAnsi" w:cstheme="majorBidi"/>
      <w:b/>
      <w:color w:val="13A9E1" w:themeColor="accent1"/>
    </w:rPr>
  </w:style>
  <w:style w:type="character" w:styleId="nfasissutil">
    <w:name w:val="Subtle Emphasis"/>
    <w:basedOn w:val="Fuentedeprrafopredeter"/>
    <w:uiPriority w:val="19"/>
    <w:qFormat/>
    <w:rsid w:val="00EB4B20"/>
    <w:rPr>
      <w:rFonts w:ascii="Calibri" w:hAnsi="Calibri"/>
      <w:b w:val="0"/>
      <w:bCs w:val="0"/>
      <w:i/>
      <w:iCs/>
      <w:color w:val="97A2AC" w:themeColor="background2"/>
      <w:sz w:val="18"/>
    </w:rPr>
  </w:style>
  <w:style w:type="character" w:styleId="nfasis">
    <w:name w:val="Emphasis"/>
    <w:basedOn w:val="Fuentedeprrafopredeter"/>
    <w:uiPriority w:val="20"/>
    <w:qFormat/>
    <w:rsid w:val="00EB4B20"/>
    <w:rPr>
      <w:rFonts w:ascii="Calibri" w:hAnsi="Calibri"/>
      <w:b w:val="0"/>
      <w:bCs w:val="0"/>
      <w:i/>
      <w:iCs/>
      <w:color w:val="242424" w:themeColor="background1"/>
      <w:sz w:val="18"/>
    </w:rPr>
  </w:style>
  <w:style w:type="character" w:styleId="nfasisintenso">
    <w:name w:val="Intense Emphasis"/>
    <w:basedOn w:val="Fuentedeprrafopredeter"/>
    <w:uiPriority w:val="21"/>
    <w:qFormat/>
    <w:rsid w:val="00EB4B20"/>
    <w:rPr>
      <w:rFonts w:ascii="Calibri" w:hAnsi="Calibri"/>
      <w:b w:val="0"/>
      <w:bCs w:val="0"/>
      <w:i/>
      <w:iCs/>
      <w:color w:val="13A9E1" w:themeColor="accent1"/>
      <w:sz w:val="18"/>
    </w:rPr>
  </w:style>
  <w:style w:type="character" w:styleId="Textoennegrita">
    <w:name w:val="Strong"/>
    <w:basedOn w:val="Fuentedeprrafopredeter"/>
    <w:uiPriority w:val="22"/>
    <w:qFormat/>
    <w:rsid w:val="00EB4B20"/>
    <w:rPr>
      <w:rFonts w:ascii="Calibri" w:hAnsi="Calibri"/>
      <w:b/>
      <w:bCs/>
      <w:i w:val="0"/>
      <w:iCs w:val="0"/>
      <w:color w:val="242424" w:themeColor="background1"/>
      <w:sz w:val="22"/>
    </w:rPr>
  </w:style>
  <w:style w:type="paragraph" w:styleId="TDC1">
    <w:name w:val="toc 1"/>
    <w:basedOn w:val="Normal"/>
    <w:next w:val="Normal"/>
    <w:uiPriority w:val="39"/>
    <w:unhideWhenUsed/>
    <w:rsid w:val="00824D51"/>
    <w:pPr>
      <w:tabs>
        <w:tab w:val="left" w:pos="440"/>
        <w:tab w:val="right" w:leader="dot" w:pos="8488"/>
      </w:tabs>
      <w:spacing w:before="120" w:after="0"/>
      <w:ind w:left="709" w:hanging="709"/>
      <w:jc w:val="left"/>
    </w:pPr>
    <w:rPr>
      <w:rFonts w:asciiTheme="majorHAnsi" w:hAnsiTheme="majorHAnsi" w:cstheme="minorEastAsia"/>
      <w:b/>
      <w:bCs/>
      <w:caps/>
      <w:color w:val="13A9E1" w:themeColor="accent1"/>
      <w:sz w:val="24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E97D51"/>
    <w:rPr>
      <w:rFonts w:asciiTheme="majorHAnsi" w:eastAsiaTheme="majorEastAsia" w:hAnsiTheme="majorHAnsi" w:cstheme="majorBidi"/>
      <w:b/>
      <w:iCs/>
      <w:color w:val="13A9E1" w:themeColor="accent1"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E97D51"/>
    <w:rPr>
      <w:rFonts w:asciiTheme="majorHAnsi" w:eastAsiaTheme="majorEastAsia" w:hAnsiTheme="majorHAnsi" w:cstheme="majorBidi"/>
      <w:b/>
      <w:i/>
      <w:color w:val="13A9E1" w:themeColor="accent1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E97D51"/>
    <w:rPr>
      <w:rFonts w:asciiTheme="majorHAnsi" w:eastAsiaTheme="majorEastAsia" w:hAnsiTheme="majorHAnsi" w:cstheme="majorBidi"/>
      <w:b/>
      <w:i/>
      <w:color w:val="002F86" w:themeColor="accent2"/>
      <w:sz w:val="22"/>
    </w:rPr>
  </w:style>
  <w:style w:type="character" w:customStyle="1" w:styleId="Ttulo7Car">
    <w:name w:val="Título 7 Car"/>
    <w:basedOn w:val="Fuentedeprrafopredeter"/>
    <w:link w:val="Ttulo7"/>
    <w:uiPriority w:val="9"/>
    <w:rsid w:val="00E97D51"/>
    <w:rPr>
      <w:rFonts w:asciiTheme="majorHAnsi" w:eastAsiaTheme="majorEastAsia" w:hAnsiTheme="majorHAnsi" w:cstheme="majorBidi"/>
      <w:b/>
      <w:i/>
      <w:iCs/>
      <w:color w:val="002F86" w:themeColor="accent2"/>
      <w:sz w:val="22"/>
    </w:rPr>
  </w:style>
  <w:style w:type="character" w:customStyle="1" w:styleId="Ttulo8Car">
    <w:name w:val="Título 8 Car"/>
    <w:basedOn w:val="Fuentedeprrafopredeter"/>
    <w:link w:val="Ttulo8"/>
    <w:uiPriority w:val="9"/>
    <w:rsid w:val="00E97D51"/>
    <w:rPr>
      <w:rFonts w:asciiTheme="majorHAnsi" w:eastAsiaTheme="majorEastAsia" w:hAnsiTheme="majorHAnsi" w:cstheme="majorBidi"/>
      <w:b/>
      <w:color w:val="002F86" w:themeColor="accent2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4042"/>
    <w:rPr>
      <w:rFonts w:asciiTheme="majorHAnsi" w:eastAsiaTheme="majorEastAsia" w:hAnsiTheme="majorHAnsi" w:cstheme="majorBidi"/>
      <w:i/>
      <w:iCs/>
      <w:color w:val="002F86" w:themeColor="accent2"/>
      <w:sz w:val="21"/>
      <w:szCs w:val="21"/>
    </w:rPr>
  </w:style>
  <w:style w:type="paragraph" w:styleId="TDC2">
    <w:name w:val="toc 2"/>
    <w:basedOn w:val="Normal"/>
    <w:next w:val="Normal"/>
    <w:uiPriority w:val="39"/>
    <w:unhideWhenUsed/>
    <w:rsid w:val="00EC010D"/>
    <w:pPr>
      <w:tabs>
        <w:tab w:val="left" w:pos="660"/>
        <w:tab w:val="right" w:leader="dot" w:pos="8488"/>
      </w:tabs>
      <w:spacing w:after="0"/>
      <w:ind w:left="1049" w:hanging="709"/>
      <w:jc w:val="left"/>
    </w:pPr>
    <w:rPr>
      <w:color w:val="13A9E1" w:themeColor="accent1"/>
      <w:sz w:val="24"/>
      <w:szCs w:val="22"/>
    </w:rPr>
  </w:style>
  <w:style w:type="paragraph" w:styleId="TDC3">
    <w:name w:val="toc 3"/>
    <w:basedOn w:val="Normal"/>
    <w:next w:val="Normal"/>
    <w:uiPriority w:val="39"/>
    <w:unhideWhenUsed/>
    <w:rsid w:val="00EC010D"/>
    <w:pPr>
      <w:tabs>
        <w:tab w:val="left" w:pos="1100"/>
        <w:tab w:val="right" w:leader="dot" w:pos="8488"/>
      </w:tabs>
      <w:spacing w:after="0"/>
      <w:ind w:left="1389" w:hanging="709"/>
      <w:jc w:val="left"/>
    </w:pPr>
    <w:rPr>
      <w:iCs/>
      <w:color w:val="393939" w:themeColor="background1" w:themeTint="E6"/>
      <w:szCs w:val="22"/>
    </w:rPr>
  </w:style>
  <w:style w:type="paragraph" w:styleId="TDC4">
    <w:name w:val="toc 4"/>
    <w:basedOn w:val="Normal"/>
    <w:next w:val="Normal"/>
    <w:uiPriority w:val="39"/>
    <w:unhideWhenUsed/>
    <w:rsid w:val="00EC010D"/>
    <w:pPr>
      <w:pBdr>
        <w:between w:val="double" w:sz="6" w:space="0" w:color="auto"/>
      </w:pBdr>
      <w:tabs>
        <w:tab w:val="left" w:pos="1320"/>
        <w:tab w:val="right" w:leader="dot" w:pos="8488"/>
      </w:tabs>
      <w:spacing w:after="0"/>
      <w:ind w:left="1730" w:hanging="709"/>
      <w:jc w:val="left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660"/>
      <w:jc w:val="left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88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10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3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540"/>
      <w:jc w:val="left"/>
    </w:pPr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EC010D"/>
    <w:pPr>
      <w:spacing w:before="200" w:after="16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010D"/>
    <w:rPr>
      <w:i/>
      <w:iCs/>
      <w:color w:val="FFFFFF" w:themeColor="text1" w:themeTint="BF"/>
      <w:sz w:val="2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C010D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unhideWhenUsed/>
    <w:rsid w:val="00EC010D"/>
    <w:rPr>
      <w:rFonts w:asciiTheme="majorHAnsi" w:eastAsiaTheme="majorEastAsia" w:hAnsiTheme="majorHAnsi" w:cstheme="majorBidi"/>
      <w:b/>
      <w:bCs/>
      <w:color w:val="393939" w:themeColor="background1" w:themeTint="E6"/>
      <w:sz w:val="32"/>
    </w:rPr>
  </w:style>
  <w:style w:type="character" w:styleId="Ttulodellibro">
    <w:name w:val="Book Title"/>
    <w:basedOn w:val="Fuentedeprrafopredeter"/>
    <w:uiPriority w:val="33"/>
    <w:qFormat/>
    <w:rsid w:val="006C6472"/>
    <w:rPr>
      <w:rFonts w:asciiTheme="majorHAnsi" w:hAnsiTheme="majorHAnsi"/>
      <w:bCs/>
      <w:iCs/>
      <w:smallCaps/>
      <w:color w:val="393939" w:themeColor="background1" w:themeTint="E6"/>
      <w:spacing w:val="5"/>
      <w:sz w:val="56"/>
      <w:szCs w:val="96"/>
    </w:rPr>
  </w:style>
  <w:style w:type="character" w:styleId="Hipervnculo">
    <w:name w:val="Hyperlink"/>
    <w:basedOn w:val="Fuentedeprrafopredeter"/>
    <w:uiPriority w:val="99"/>
    <w:unhideWhenUsed/>
    <w:rsid w:val="006C6472"/>
    <w:rPr>
      <w:color w:val="13A9E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738F"/>
    <w:rPr>
      <w:color w:val="98A3AD" w:themeColor="followedHyperlink"/>
      <w:u w:val="single"/>
    </w:rPr>
  </w:style>
  <w:style w:type="table" w:customStyle="1" w:styleId="Tabladecuadrcula21">
    <w:name w:val="Tabla de cuadrícula 21"/>
    <w:basedOn w:val="Tablanormal"/>
    <w:uiPriority w:val="47"/>
    <w:rsid w:val="00B5738F"/>
    <w:tblPr>
      <w:tblStyleRowBandSize w:val="1"/>
      <w:tblStyleColBandSize w:val="1"/>
      <w:tblBorders>
        <w:top w:val="single" w:sz="2" w:space="0" w:color="FFFFFF" w:themeColor="text1" w:themeTint="99"/>
        <w:bottom w:val="single" w:sz="2" w:space="0" w:color="FFFFFF" w:themeColor="text1" w:themeTint="99"/>
        <w:insideH w:val="single" w:sz="2" w:space="0" w:color="FFFFFF" w:themeColor="text1" w:themeTint="99"/>
        <w:insideV w:val="single" w:sz="2" w:space="0" w:color="FFFF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text1" w:themeTint="99"/>
          <w:insideH w:val="nil"/>
          <w:insideV w:val="nil"/>
        </w:tcBorders>
        <w:shd w:val="clear" w:color="auto" w:fill="24242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  <w:bottom w:val="nil"/>
          <w:insideH w:val="nil"/>
          <w:insideV w:val="nil"/>
        </w:tcBorders>
        <w:shd w:val="clear" w:color="auto" w:fill="24242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customStyle="1" w:styleId="Tabladelista41">
    <w:name w:val="Tabla de lista 4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FFFFFF" w:themeColor="text1"/>
          <w:left w:val="single" w:sz="4" w:space="0" w:color="FFFFFF" w:themeColor="text1"/>
          <w:bottom w:val="single" w:sz="4" w:space="0" w:color="FFFFFF" w:themeColor="text1"/>
          <w:right w:val="single" w:sz="4" w:space="0" w:color="FFFFFF" w:themeColor="text1"/>
          <w:insideH w:val="nil"/>
        </w:tcBorders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1D6CFF" w:themeColor="accent2" w:themeTint="99"/>
        <w:left w:val="single" w:sz="4" w:space="0" w:color="1D6CFF" w:themeColor="accent2" w:themeTint="99"/>
        <w:bottom w:val="single" w:sz="4" w:space="0" w:color="1D6CFF" w:themeColor="accent2" w:themeTint="99"/>
        <w:right w:val="single" w:sz="4" w:space="0" w:color="1D6CFF" w:themeColor="accent2" w:themeTint="99"/>
        <w:insideH w:val="single" w:sz="4" w:space="0" w:color="1D6CFF" w:themeColor="accent2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002F86" w:themeColor="accent2"/>
          <w:left w:val="single" w:sz="4" w:space="0" w:color="002F86" w:themeColor="accent2"/>
          <w:bottom w:val="single" w:sz="4" w:space="0" w:color="002F86" w:themeColor="accent2"/>
          <w:right w:val="single" w:sz="4" w:space="0" w:color="002F86" w:themeColor="accent2"/>
          <w:insideH w:val="nil"/>
        </w:tcBorders>
        <w:shd w:val="clear" w:color="auto" w:fill="002F86" w:themeFill="accent2"/>
      </w:tcPr>
    </w:tblStylePr>
    <w:tblStylePr w:type="lastRow">
      <w:rPr>
        <w:b/>
        <w:bCs/>
      </w:rPr>
      <w:tblPr/>
      <w:tcPr>
        <w:tcBorders>
          <w:top w:val="double" w:sz="4" w:space="0" w:color="1D6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DFF" w:themeFill="accent2" w:themeFillTint="33"/>
      </w:tcPr>
    </w:tblStylePr>
    <w:tblStylePr w:type="band1Horz">
      <w:tblPr/>
      <w:tcPr>
        <w:shd w:val="clear" w:color="auto" w:fill="B3CDFF" w:themeFill="accent2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6BCDF2" w:themeColor="accent1" w:themeTint="99"/>
        <w:left w:val="single" w:sz="4" w:space="0" w:color="6BCDF2" w:themeColor="accent1" w:themeTint="99"/>
        <w:bottom w:val="single" w:sz="4" w:space="0" w:color="6BCDF2" w:themeColor="accent1" w:themeTint="99"/>
        <w:right w:val="single" w:sz="4" w:space="0" w:color="6BCDF2" w:themeColor="accent1" w:themeTint="99"/>
        <w:insideH w:val="single" w:sz="4" w:space="0" w:color="6BCDF2" w:themeColor="accent1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13A9E1" w:themeColor="accent1"/>
          <w:left w:val="single" w:sz="4" w:space="0" w:color="13A9E1" w:themeColor="accent1"/>
          <w:bottom w:val="single" w:sz="4" w:space="0" w:color="13A9E1" w:themeColor="accent1"/>
          <w:right w:val="single" w:sz="4" w:space="0" w:color="13A9E1" w:themeColor="accent1"/>
          <w:insideH w:val="nil"/>
        </w:tcBorders>
        <w:shd w:val="clear" w:color="auto" w:fill="13A9E1" w:themeFill="accent1"/>
      </w:tcPr>
    </w:tblStylePr>
    <w:tblStylePr w:type="lastRow">
      <w:rPr>
        <w:b/>
        <w:bCs/>
      </w:rPr>
      <w:tblPr/>
      <w:tcPr>
        <w:tcBorders>
          <w:top w:val="double" w:sz="4" w:space="0" w:color="6BCD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EFB" w:themeFill="accent1" w:themeFillTint="33"/>
      </w:tcPr>
    </w:tblStylePr>
    <w:tblStylePr w:type="band1Horz">
      <w:tblPr/>
      <w:tcPr>
        <w:shd w:val="clear" w:color="auto" w:fill="CDEEFB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5822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B92"/>
    <w:rPr>
      <w:rFonts w:ascii="Tahoma" w:hAnsi="Tahoma" w:cs="Tahoma"/>
      <w:color w:val="242424" w:themeColor="background1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97D51"/>
    <w:pPr>
      <w:pBdr>
        <w:bottom w:val="single" w:sz="8" w:space="4" w:color="13A9E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B3B3B3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97D51"/>
    <w:rPr>
      <w:rFonts w:asciiTheme="majorHAnsi" w:eastAsiaTheme="majorEastAsia" w:hAnsiTheme="majorHAnsi" w:cstheme="majorBidi"/>
      <w:b/>
      <w:color w:val="B3B3B3" w:themeColor="text2" w:themeShade="BF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51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516A"/>
    <w:rPr>
      <w:color w:val="242424" w:themeColor="background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516A"/>
    <w:rPr>
      <w:vertAlign w:val="superscript"/>
    </w:rPr>
  </w:style>
  <w:style w:type="paragraph" w:styleId="Revisin">
    <w:name w:val="Revision"/>
    <w:hidden/>
    <w:uiPriority w:val="99"/>
    <w:semiHidden/>
    <w:rsid w:val="00E537AD"/>
    <w:rPr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E53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7AD"/>
    <w:rPr>
      <w:b/>
      <w:bCs/>
      <w:sz w:val="20"/>
      <w:szCs w:val="20"/>
    </w:rPr>
  </w:style>
  <w:style w:type="paragraph" w:styleId="Textoindependiente">
    <w:name w:val="Body Text"/>
    <w:basedOn w:val="Normal"/>
    <w:next w:val="Normal"/>
    <w:link w:val="TextoindependienteCar"/>
    <w:uiPriority w:val="99"/>
    <w:rsid w:val="009046D9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sz w:val="24"/>
      <w:lang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46D9"/>
    <w:rPr>
      <w:rFonts w:ascii="Arial" w:eastAsia="Times New Roman" w:hAnsi="Arial" w:cs="Times New Roman"/>
      <w:lang w:val="it-IT" w:eastAsia="ca-ES"/>
    </w:rPr>
  </w:style>
  <w:style w:type="character" w:customStyle="1" w:styleId="Menzionenonrisolta1">
    <w:name w:val="Menzione non risolta1"/>
    <w:basedOn w:val="Fuentedeprrafopredeter"/>
    <w:uiPriority w:val="99"/>
    <w:rsid w:val="00521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.external@campofriof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@campofriof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GAMA CROMÁTICA ECIX GROUP">
      <a:dk1>
        <a:srgbClr val="FFFFFF"/>
      </a:dk1>
      <a:lt1>
        <a:srgbClr val="242424"/>
      </a:lt1>
      <a:dk2>
        <a:srgbClr val="EFEFEF"/>
      </a:dk2>
      <a:lt2>
        <a:srgbClr val="97A2AC"/>
      </a:lt2>
      <a:accent1>
        <a:srgbClr val="13A9E1"/>
      </a:accent1>
      <a:accent2>
        <a:srgbClr val="002F86"/>
      </a:accent2>
      <a:accent3>
        <a:srgbClr val="077DA8"/>
      </a:accent3>
      <a:accent4>
        <a:srgbClr val="074964"/>
      </a:accent4>
      <a:accent5>
        <a:srgbClr val="E3AC45"/>
      </a:accent5>
      <a:accent6>
        <a:srgbClr val="DF5857"/>
      </a:accent6>
      <a:hlink>
        <a:srgbClr val="13A9E1"/>
      </a:hlink>
      <a:folHlink>
        <a:srgbClr val="98A3AD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1E5F5CA3129439BAA29AFEE6A2C82" ma:contentTypeVersion="11" ma:contentTypeDescription="Create a new document." ma:contentTypeScope="" ma:versionID="264c56e3daca9ceb5a7a62bea46d2151">
  <xsd:schema xmlns:xsd="http://www.w3.org/2001/XMLSchema" xmlns:xs="http://www.w3.org/2001/XMLSchema" xmlns:p="http://schemas.microsoft.com/office/2006/metadata/properties" xmlns:ns3="fd15a877-3ec7-4366-8d58-aa66d0b61946" xmlns:ns4="c50a3689-b7e3-4c1f-878a-b2ad9c4e32f9" targetNamespace="http://schemas.microsoft.com/office/2006/metadata/properties" ma:root="true" ma:fieldsID="218fdab0d93fc1fd520fe35f3ed479f1" ns3:_="" ns4:_="">
    <xsd:import namespace="fd15a877-3ec7-4366-8d58-aa66d0b61946"/>
    <xsd:import namespace="c50a3689-b7e3-4c1f-878a-b2ad9c4e3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5a877-3ec7-4366-8d58-aa66d0b61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a3689-b7e3-4c1f-878a-b2ad9c4e3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20D3-7BC2-4A04-A9F0-8A44009CE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A8E92-78C1-4566-A4CF-7A0B6CD83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5a877-3ec7-4366-8d58-aa66d0b61946"/>
    <ds:schemaRef ds:uri="c50a3689-b7e3-4c1f-878a-b2ad9c4e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65CFD-3903-46D8-9938-92A18A5E8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AEC52-F56B-4999-96A0-11817637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/>
  <LinksUpToDate>false</LinksUpToDate>
  <CharactersWithSpaces>2160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creator>Diego Perez</dc:creator>
  <cp:lastModifiedBy>Montserrat Varela Miura</cp:lastModifiedBy>
  <cp:revision>3</cp:revision>
  <dcterms:created xsi:type="dcterms:W3CDTF">2020-01-16T10:10:00Z</dcterms:created>
  <dcterms:modified xsi:type="dcterms:W3CDTF">2020-01-16T10:10:00Z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0x0101008F91E5F5CA3129439BAA29AFEE6A2C82</vt:lpwstr>
  </property>
</Properties>
</file>